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9DF1D" w14:textId="77777777" w:rsidR="00245D0C" w:rsidRDefault="00245D0C" w:rsidP="00DC470D">
      <w:pPr>
        <w:rPr>
          <w:b/>
          <w:bCs/>
          <w:sz w:val="28"/>
          <w:szCs w:val="28"/>
        </w:rPr>
      </w:pPr>
    </w:p>
    <w:p w14:paraId="5213CFD6" w14:textId="45DD1C77" w:rsidR="00DC470D" w:rsidRPr="00245D0C" w:rsidRDefault="00DC470D" w:rsidP="00DC470D">
      <w:pPr>
        <w:rPr>
          <w:b/>
          <w:bCs/>
          <w:sz w:val="28"/>
          <w:szCs w:val="28"/>
        </w:rPr>
      </w:pPr>
      <w:r w:rsidRPr="00245D0C">
        <w:rPr>
          <w:b/>
          <w:bCs/>
          <w:sz w:val="28"/>
          <w:szCs w:val="28"/>
        </w:rPr>
        <w:t>PRESS RELEASE</w:t>
      </w:r>
    </w:p>
    <w:p w14:paraId="5D1931B0" w14:textId="77777777" w:rsidR="00DC470D" w:rsidRPr="00245D0C" w:rsidRDefault="00DC470D" w:rsidP="00DC470D">
      <w:pPr>
        <w:rPr>
          <w:b/>
          <w:bCs/>
          <w:sz w:val="28"/>
          <w:szCs w:val="28"/>
        </w:rPr>
      </w:pPr>
    </w:p>
    <w:p w14:paraId="2A940AD3" w14:textId="19A2AC4C" w:rsidR="00DC470D" w:rsidRPr="00433441" w:rsidRDefault="00DC470D" w:rsidP="00DC470D">
      <w:pPr>
        <w:rPr>
          <w:b/>
          <w:bCs/>
          <w:sz w:val="28"/>
          <w:szCs w:val="28"/>
          <w:lang w:val="en-US"/>
        </w:rPr>
      </w:pPr>
      <w:r w:rsidRPr="00245D0C">
        <w:rPr>
          <w:b/>
          <w:bCs/>
          <w:sz w:val="28"/>
          <w:szCs w:val="28"/>
        </w:rPr>
        <w:t xml:space="preserve">Home </w:t>
      </w:r>
      <w:r w:rsidR="00433441" w:rsidRPr="00433441">
        <w:rPr>
          <w:b/>
          <w:bCs/>
          <w:sz w:val="28"/>
          <w:szCs w:val="28"/>
          <w:lang w:val="en-US"/>
        </w:rPr>
        <w:t>C</w:t>
      </w:r>
      <w:r w:rsidRPr="00245D0C">
        <w:rPr>
          <w:b/>
          <w:bCs/>
          <w:sz w:val="28"/>
          <w:szCs w:val="28"/>
        </w:rPr>
        <w:t xml:space="preserve">are: </w:t>
      </w:r>
      <w:r w:rsidR="00433441" w:rsidRPr="00433441">
        <w:rPr>
          <w:b/>
          <w:bCs/>
          <w:sz w:val="28"/>
          <w:szCs w:val="28"/>
          <w:lang w:val="en-US"/>
        </w:rPr>
        <w:t xml:space="preserve">The </w:t>
      </w:r>
      <w:r w:rsidR="00433441">
        <w:rPr>
          <w:b/>
          <w:bCs/>
          <w:sz w:val="28"/>
          <w:szCs w:val="28"/>
          <w:lang w:val="en-US"/>
        </w:rPr>
        <w:t xml:space="preserve">5 Factors that Put </w:t>
      </w:r>
      <w:r w:rsidRPr="00245D0C">
        <w:rPr>
          <w:b/>
          <w:bCs/>
          <w:sz w:val="28"/>
          <w:szCs w:val="28"/>
        </w:rPr>
        <w:t xml:space="preserve">the </w:t>
      </w:r>
      <w:r w:rsidR="00433441" w:rsidRPr="00433441">
        <w:rPr>
          <w:b/>
          <w:bCs/>
          <w:sz w:val="28"/>
          <w:szCs w:val="28"/>
          <w:lang w:val="en-US"/>
        </w:rPr>
        <w:t>G</w:t>
      </w:r>
      <w:r w:rsidRPr="00245D0C">
        <w:rPr>
          <w:b/>
          <w:bCs/>
          <w:sz w:val="28"/>
          <w:szCs w:val="28"/>
        </w:rPr>
        <w:t xml:space="preserve">reatest </w:t>
      </w:r>
      <w:r w:rsidR="00433441" w:rsidRPr="00433441">
        <w:rPr>
          <w:b/>
          <w:bCs/>
          <w:sz w:val="28"/>
          <w:szCs w:val="28"/>
          <w:lang w:val="en-US"/>
        </w:rPr>
        <w:t>S</w:t>
      </w:r>
      <w:r w:rsidRPr="00245D0C">
        <w:rPr>
          <w:b/>
          <w:bCs/>
          <w:sz w:val="28"/>
          <w:szCs w:val="28"/>
        </w:rPr>
        <w:t xml:space="preserve">train on </w:t>
      </w:r>
      <w:r w:rsidR="00433441" w:rsidRPr="00433441">
        <w:rPr>
          <w:b/>
          <w:bCs/>
          <w:sz w:val="28"/>
          <w:szCs w:val="28"/>
          <w:lang w:val="en-US"/>
        </w:rPr>
        <w:t>F</w:t>
      </w:r>
      <w:r w:rsidRPr="00245D0C">
        <w:rPr>
          <w:b/>
          <w:bCs/>
          <w:sz w:val="28"/>
          <w:szCs w:val="28"/>
        </w:rPr>
        <w:t xml:space="preserve">amily </w:t>
      </w:r>
      <w:r w:rsidR="00433441" w:rsidRPr="00433441">
        <w:rPr>
          <w:b/>
          <w:bCs/>
          <w:sz w:val="28"/>
          <w:szCs w:val="28"/>
          <w:lang w:val="en-US"/>
        </w:rPr>
        <w:t>C</w:t>
      </w:r>
      <w:r w:rsidRPr="00245D0C">
        <w:rPr>
          <w:b/>
          <w:bCs/>
          <w:sz w:val="28"/>
          <w:szCs w:val="28"/>
        </w:rPr>
        <w:t>aregivers</w:t>
      </w:r>
    </w:p>
    <w:p w14:paraId="0C700AFC" w14:textId="77777777" w:rsidR="00DC470D" w:rsidRDefault="00DC470D" w:rsidP="00DC470D"/>
    <w:p w14:paraId="41622037" w14:textId="4B3CCDAE" w:rsidR="00DC470D" w:rsidRPr="00245D0C" w:rsidRDefault="00DC470D" w:rsidP="00245D0C">
      <w:pPr>
        <w:spacing w:line="360" w:lineRule="exact"/>
        <w:rPr>
          <w:b/>
          <w:bCs/>
        </w:rPr>
      </w:pPr>
      <w:r w:rsidRPr="00245D0C">
        <w:rPr>
          <w:b/>
          <w:bCs/>
        </w:rPr>
        <w:t xml:space="preserve">Krems (Austria), </w:t>
      </w:r>
      <w:r w:rsidR="0001176A" w:rsidRPr="00AA261A">
        <w:rPr>
          <w:b/>
          <w:bCs/>
          <w:lang w:val="en-US"/>
        </w:rPr>
        <w:t>1</w:t>
      </w:r>
      <w:r w:rsidR="0001176A">
        <w:rPr>
          <w:b/>
          <w:bCs/>
          <w:lang w:val="en-US"/>
        </w:rPr>
        <w:t xml:space="preserve">7. </w:t>
      </w:r>
      <w:r w:rsidRPr="00245D0C">
        <w:rPr>
          <w:b/>
          <w:bCs/>
        </w:rPr>
        <w:t xml:space="preserve">May , 2023: The situation of people who care for those in need of care at home is influenced by many factors </w:t>
      </w:r>
      <w:r w:rsidR="00433441" w:rsidRPr="00433441">
        <w:rPr>
          <w:b/>
          <w:bCs/>
          <w:lang w:val="en-US"/>
        </w:rPr>
        <w:t>–</w:t>
      </w:r>
      <w:r w:rsidRPr="00245D0C">
        <w:rPr>
          <w:b/>
          <w:bCs/>
        </w:rPr>
        <w:t xml:space="preserve"> a team from the University of Vienna and the Karl Landsteiner University </w:t>
      </w:r>
      <w:r w:rsidR="00804E92" w:rsidRPr="00245D0C">
        <w:rPr>
          <w:b/>
          <w:bCs/>
          <w:lang w:val="en-US"/>
        </w:rPr>
        <w:t xml:space="preserve">of </w:t>
      </w:r>
      <w:r w:rsidRPr="00245D0C">
        <w:rPr>
          <w:b/>
          <w:bCs/>
        </w:rPr>
        <w:t xml:space="preserve">Health Sciences has now identified which of these have a particular impact on the personally perceived </w:t>
      </w:r>
      <w:r w:rsidR="00636B52">
        <w:rPr>
          <w:b/>
          <w:bCs/>
          <w:lang w:val="pt-PT"/>
        </w:rPr>
        <w:t xml:space="preserve">caregiver </w:t>
      </w:r>
      <w:r w:rsidRPr="00245D0C">
        <w:rPr>
          <w:b/>
          <w:bCs/>
        </w:rPr>
        <w:t>stress. Five factors were found to have a</w:t>
      </w:r>
      <w:r w:rsidR="00E5168B" w:rsidRPr="00E5168B">
        <w:rPr>
          <w:b/>
          <w:bCs/>
          <w:lang w:val="en-US"/>
        </w:rPr>
        <w:t xml:space="preserve">n </w:t>
      </w:r>
      <w:r w:rsidR="00E5168B">
        <w:rPr>
          <w:b/>
          <w:bCs/>
          <w:lang w:val="en-US"/>
        </w:rPr>
        <w:t xml:space="preserve">especially </w:t>
      </w:r>
      <w:r w:rsidRPr="00245D0C">
        <w:rPr>
          <w:b/>
          <w:bCs/>
        </w:rPr>
        <w:t xml:space="preserve">strong influence on the subjective </w:t>
      </w:r>
      <w:r w:rsidR="00300CA5" w:rsidRPr="00BB5205">
        <w:rPr>
          <w:b/>
          <w:bCs/>
          <w:lang w:val="en-US"/>
        </w:rPr>
        <w:t>burden</w:t>
      </w:r>
      <w:r w:rsidR="00300CA5" w:rsidRPr="00245D0C">
        <w:rPr>
          <w:b/>
          <w:bCs/>
        </w:rPr>
        <w:t xml:space="preserve"> </w:t>
      </w:r>
      <w:r w:rsidRPr="00245D0C">
        <w:rPr>
          <w:b/>
          <w:bCs/>
        </w:rPr>
        <w:t>of caregiving relatives. Of these, the health status of the caregivers has the greatest impact. The study, which has now been published internationally, provides a basis for targeted relief for caregivers in the home setting for social and health policy measures.</w:t>
      </w:r>
    </w:p>
    <w:p w14:paraId="6C7AC06F" w14:textId="77777777" w:rsidR="00DC470D" w:rsidRDefault="00DC470D" w:rsidP="00245D0C">
      <w:pPr>
        <w:spacing w:line="360" w:lineRule="exact"/>
      </w:pPr>
    </w:p>
    <w:p w14:paraId="3C355617" w14:textId="49343928" w:rsidR="00DC470D" w:rsidRDefault="00DC470D" w:rsidP="00245D0C">
      <w:pPr>
        <w:spacing w:line="360" w:lineRule="exact"/>
      </w:pPr>
      <w:r>
        <w:t xml:space="preserve">Home care by family members is the most common form of care. In Austria alone, 70% of all people in need of care are cared for by family members or informal networks. It is widely known that the care situation can also be stressful for caregivers. Less well known, however, are the risk factors that most influence this burden and should therefore be given special consideration in the context of health policy. Exactly such factors have now been sought - and found </w:t>
      </w:r>
      <w:r w:rsidR="00040C40" w:rsidRPr="00040C40">
        <w:rPr>
          <w:lang w:val="en-US"/>
        </w:rPr>
        <w:t>–</w:t>
      </w:r>
      <w:r>
        <w:t xml:space="preserve"> in an internationally published study by a team from the Karl Landsteiner University </w:t>
      </w:r>
      <w:r w:rsidR="00F72E66" w:rsidRPr="00F72E66">
        <w:rPr>
          <w:lang w:val="en-US"/>
        </w:rPr>
        <w:t>o</w:t>
      </w:r>
      <w:r w:rsidR="00F72E66">
        <w:rPr>
          <w:lang w:val="en-US"/>
        </w:rPr>
        <w:t>f</w:t>
      </w:r>
      <w:r>
        <w:t xml:space="preserve"> Health Sciences (KL Krems) and the Institutes of Nursing Science and Sociology at the University of Vienna.</w:t>
      </w:r>
    </w:p>
    <w:p w14:paraId="65347C42" w14:textId="77777777" w:rsidR="00DC470D" w:rsidRDefault="00DC470D" w:rsidP="00245D0C">
      <w:pPr>
        <w:spacing w:line="360" w:lineRule="exact"/>
      </w:pPr>
    </w:p>
    <w:p w14:paraId="298FC9E4" w14:textId="77777777" w:rsidR="00DC470D" w:rsidRPr="00245D0C" w:rsidRDefault="00DC470D" w:rsidP="00245D0C">
      <w:pPr>
        <w:spacing w:line="360" w:lineRule="exact"/>
        <w:rPr>
          <w:b/>
          <w:bCs/>
        </w:rPr>
      </w:pPr>
      <w:r w:rsidRPr="00245D0C">
        <w:rPr>
          <w:b/>
          <w:bCs/>
        </w:rPr>
        <w:t>Big Five</w:t>
      </w:r>
    </w:p>
    <w:p w14:paraId="0C410879" w14:textId="593AA902" w:rsidR="00DC470D" w:rsidRDefault="00DC470D" w:rsidP="00245D0C">
      <w:pPr>
        <w:spacing w:line="360" w:lineRule="exact"/>
      </w:pPr>
      <w:r>
        <w:t xml:space="preserve">"Our study is based on the representative data of 2,352 adult caregivers in Austria," explains Prof. Hanna Mayer of the </w:t>
      </w:r>
      <w:r w:rsidR="004F3D20" w:rsidRPr="004F3D20">
        <w:t xml:space="preserve">Division Nursing Science </w:t>
      </w:r>
      <w:r>
        <w:t>at KL Krems and one of the study authors. "By means of statistical analyses, we were able to identify 45 factors from these data with an influence on the stress and strain of caregivers. Further statistical analysis showed that five of these are particularly influential - our so-called Big Five."</w:t>
      </w:r>
    </w:p>
    <w:p w14:paraId="35EEB8DD" w14:textId="77777777" w:rsidR="00DC470D" w:rsidRDefault="00DC470D" w:rsidP="00245D0C">
      <w:pPr>
        <w:spacing w:line="360" w:lineRule="exact"/>
      </w:pPr>
    </w:p>
    <w:p w14:paraId="52560012" w14:textId="38A94D4E" w:rsidR="00CA2F1B" w:rsidRDefault="00DC470D" w:rsidP="00245D0C">
      <w:pPr>
        <w:spacing w:line="360" w:lineRule="exact"/>
      </w:pPr>
      <w:r>
        <w:t xml:space="preserve">These Big Five </w:t>
      </w:r>
      <w:r w:rsidR="00F72E66" w:rsidRPr="00F72E66">
        <w:rPr>
          <w:lang w:val="en-US"/>
        </w:rPr>
        <w:t>–</w:t>
      </w:r>
      <w:r>
        <w:t xml:space="preserve"> those factors with the greatest influence on caregivers' subjective stress </w:t>
      </w:r>
      <w:r w:rsidR="00F72E66" w:rsidRPr="00F72E66">
        <w:rPr>
          <w:lang w:val="en-US"/>
        </w:rPr>
        <w:t>–</w:t>
      </w:r>
      <w:r>
        <w:t xml:space="preserve"> were 1) caregivers' health status, 2) care recipients' behavioral problems, 3) a high frequency of direct care interventions, 4) the time intensity of care, and 5) a higher care dependency of care recipients.</w:t>
      </w:r>
    </w:p>
    <w:p w14:paraId="125B9BE9" w14:textId="5F78FFB3" w:rsidR="00245D0C" w:rsidRPr="00F72E66" w:rsidRDefault="00245D0C" w:rsidP="00245D0C">
      <w:pPr>
        <w:spacing w:line="360" w:lineRule="exact"/>
        <w:rPr>
          <w:rFonts w:cstheme="minorHAnsi"/>
          <w:lang w:val="en-US"/>
        </w:rPr>
      </w:pPr>
    </w:p>
    <w:p w14:paraId="66EF3C83" w14:textId="16589B2B" w:rsidR="00245D0C" w:rsidRPr="00433441" w:rsidRDefault="00245D0C" w:rsidP="00245D0C">
      <w:pPr>
        <w:spacing w:line="360" w:lineRule="exact"/>
        <w:rPr>
          <w:rFonts w:cstheme="minorHAnsi"/>
          <w:b/>
          <w:bCs/>
          <w:lang w:val="en-US"/>
        </w:rPr>
      </w:pPr>
      <w:r w:rsidRPr="00433441">
        <w:rPr>
          <w:rFonts w:cstheme="minorHAnsi"/>
          <w:b/>
          <w:bCs/>
          <w:lang w:val="en-US"/>
        </w:rPr>
        <w:t xml:space="preserve">Downward </w:t>
      </w:r>
      <w:r w:rsidR="00433441">
        <w:rPr>
          <w:rFonts w:cstheme="minorHAnsi"/>
          <w:b/>
          <w:bCs/>
          <w:lang w:val="en-US"/>
        </w:rPr>
        <w:t>S</w:t>
      </w:r>
      <w:r w:rsidRPr="00433441">
        <w:rPr>
          <w:rFonts w:cstheme="minorHAnsi"/>
          <w:b/>
          <w:bCs/>
          <w:lang w:val="en-US"/>
        </w:rPr>
        <w:t>piral</w:t>
      </w:r>
    </w:p>
    <w:p w14:paraId="02F15AEA" w14:textId="162061E5" w:rsidR="00245D0C" w:rsidRPr="00433441" w:rsidRDefault="00245D0C" w:rsidP="00245D0C">
      <w:pPr>
        <w:spacing w:line="360" w:lineRule="exact"/>
        <w:rPr>
          <w:rFonts w:cstheme="minorHAnsi"/>
          <w:lang w:val="en-US"/>
        </w:rPr>
      </w:pPr>
      <w:r w:rsidRPr="00433441">
        <w:rPr>
          <w:rFonts w:cstheme="minorHAnsi"/>
          <w:lang w:val="en-US"/>
        </w:rPr>
        <w:t xml:space="preserve">Among these five most influential factors, the health status of </w:t>
      </w:r>
      <w:r w:rsidR="00636B52">
        <w:rPr>
          <w:rFonts w:cstheme="minorHAnsi"/>
          <w:lang w:val="en-US"/>
        </w:rPr>
        <w:t>informal caregivers</w:t>
      </w:r>
      <w:r w:rsidR="00636B52" w:rsidRPr="00433441">
        <w:rPr>
          <w:rFonts w:cstheme="minorHAnsi"/>
          <w:lang w:val="en-US"/>
        </w:rPr>
        <w:t xml:space="preserve"> </w:t>
      </w:r>
      <w:r w:rsidRPr="00433441">
        <w:rPr>
          <w:rFonts w:cstheme="minorHAnsi"/>
          <w:lang w:val="en-US"/>
        </w:rPr>
        <w:t>stands out</w:t>
      </w:r>
      <w:r w:rsidR="00F72E66">
        <w:rPr>
          <w:rFonts w:cstheme="minorHAnsi"/>
          <w:lang w:val="en-US"/>
        </w:rPr>
        <w:t xml:space="preserve">. </w:t>
      </w:r>
      <w:r w:rsidRPr="00433441">
        <w:rPr>
          <w:rFonts w:cstheme="minorHAnsi"/>
          <w:lang w:val="en-US"/>
        </w:rPr>
        <w:t xml:space="preserve">On the one hand, because its influence was the strongest, but on the other hand also because of another special feature, as Ana Cartaxo, research associate in the </w:t>
      </w:r>
      <w:r w:rsidR="004F3D20" w:rsidRPr="004F3D20">
        <w:t xml:space="preserve">Division </w:t>
      </w:r>
      <w:r w:rsidR="004F3D20" w:rsidRPr="004F3D20">
        <w:lastRenderedPageBreak/>
        <w:t>Nursing Science</w:t>
      </w:r>
      <w:r w:rsidR="00F72E66" w:rsidRPr="00F72E66">
        <w:rPr>
          <w:lang w:val="en-US"/>
        </w:rPr>
        <w:t xml:space="preserve"> </w:t>
      </w:r>
      <w:r w:rsidRPr="00433441">
        <w:rPr>
          <w:rFonts w:cstheme="minorHAnsi"/>
          <w:lang w:val="en-US"/>
        </w:rPr>
        <w:t xml:space="preserve">at KL Krems and first author of the study, explains: "In fact, </w:t>
      </w:r>
      <w:r w:rsidR="00636B52">
        <w:rPr>
          <w:rFonts w:cstheme="minorHAnsi"/>
          <w:lang w:val="en-US"/>
        </w:rPr>
        <w:t xml:space="preserve">the </w:t>
      </w:r>
      <w:r w:rsidR="00636B52">
        <w:t>caregivers</w:t>
      </w:r>
      <w:r w:rsidR="00BE4DD5" w:rsidRPr="00BE4DD5">
        <w:rPr>
          <w:lang w:val="en-US"/>
        </w:rPr>
        <w:t>‘</w:t>
      </w:r>
      <w:r w:rsidR="00636B52">
        <w:t xml:space="preserve"> health status</w:t>
      </w:r>
      <w:r w:rsidR="00BE4DD5" w:rsidRPr="00BE4DD5">
        <w:rPr>
          <w:lang w:val="en-US"/>
        </w:rPr>
        <w:t xml:space="preserve"> </w:t>
      </w:r>
      <w:r w:rsidRPr="00433441">
        <w:rPr>
          <w:rFonts w:cstheme="minorHAnsi"/>
          <w:lang w:val="en-US"/>
        </w:rPr>
        <w:t xml:space="preserve">is influenced precisely by the subjective burden in connection with their own role as caregiving relatives. So we're dealing with a negative feedback system here: </w:t>
      </w:r>
      <w:r w:rsidR="00636B52">
        <w:rPr>
          <w:rFonts w:cstheme="minorHAnsi"/>
          <w:lang w:val="en-US"/>
        </w:rPr>
        <w:t xml:space="preserve">a </w:t>
      </w:r>
      <w:r w:rsidRPr="00433441">
        <w:rPr>
          <w:rFonts w:cstheme="minorHAnsi"/>
          <w:lang w:val="en-US"/>
        </w:rPr>
        <w:t xml:space="preserve">poor </w:t>
      </w:r>
      <w:r w:rsidR="00EA69CE">
        <w:rPr>
          <w:rFonts w:cstheme="minorHAnsi"/>
          <w:lang w:val="en-US"/>
        </w:rPr>
        <w:t xml:space="preserve">caregiver´s </w:t>
      </w:r>
      <w:r w:rsidRPr="00433441">
        <w:rPr>
          <w:rFonts w:cstheme="minorHAnsi"/>
          <w:lang w:val="en-US"/>
        </w:rPr>
        <w:t xml:space="preserve">health </w:t>
      </w:r>
      <w:r w:rsidR="00636B52">
        <w:rPr>
          <w:rFonts w:cstheme="minorHAnsi"/>
          <w:lang w:val="en-US"/>
        </w:rPr>
        <w:t xml:space="preserve">status </w:t>
      </w:r>
      <w:r w:rsidRPr="00433441">
        <w:rPr>
          <w:rFonts w:cstheme="minorHAnsi"/>
          <w:lang w:val="en-US"/>
        </w:rPr>
        <w:t>leads to more</w:t>
      </w:r>
      <w:r w:rsidR="00636B52">
        <w:rPr>
          <w:rFonts w:cstheme="minorHAnsi"/>
          <w:lang w:val="en-US"/>
        </w:rPr>
        <w:t xml:space="preserve"> self-perceived</w:t>
      </w:r>
      <w:r w:rsidRPr="00433441">
        <w:rPr>
          <w:rFonts w:cstheme="minorHAnsi"/>
          <w:lang w:val="en-US"/>
        </w:rPr>
        <w:t xml:space="preserve"> </w:t>
      </w:r>
      <w:r w:rsidR="00636B52">
        <w:rPr>
          <w:rFonts w:cstheme="minorHAnsi"/>
          <w:lang w:val="en-US"/>
        </w:rPr>
        <w:t xml:space="preserve">caregiving-related </w:t>
      </w:r>
      <w:r w:rsidRPr="00433441">
        <w:rPr>
          <w:rFonts w:cstheme="minorHAnsi"/>
          <w:lang w:val="en-US"/>
        </w:rPr>
        <w:t>burden, more burden further worsens the health of caregivers, which then increases the burden.....and so on down the downward spiral."</w:t>
      </w:r>
    </w:p>
    <w:p w14:paraId="00397703" w14:textId="77777777" w:rsidR="00245D0C" w:rsidRPr="00433441" w:rsidRDefault="00245D0C" w:rsidP="00245D0C">
      <w:pPr>
        <w:spacing w:line="360" w:lineRule="exact"/>
        <w:rPr>
          <w:rFonts w:cstheme="minorHAnsi"/>
          <w:lang w:val="en-US"/>
        </w:rPr>
      </w:pPr>
    </w:p>
    <w:p w14:paraId="3FF66FDC" w14:textId="4387BEDC" w:rsidR="00245D0C" w:rsidRPr="00433441" w:rsidRDefault="00245D0C" w:rsidP="00245D0C">
      <w:pPr>
        <w:spacing w:line="360" w:lineRule="exact"/>
        <w:rPr>
          <w:rFonts w:cstheme="minorHAnsi"/>
          <w:lang w:val="en-US"/>
        </w:rPr>
      </w:pPr>
      <w:r w:rsidRPr="00433441">
        <w:rPr>
          <w:rFonts w:cstheme="minorHAnsi"/>
          <w:lang w:val="en-US"/>
        </w:rPr>
        <w:t xml:space="preserve">The study authors differentiate among the factors between those that result from the circumstances of the care situation and those that arise directly from </w:t>
      </w:r>
      <w:r w:rsidR="00636B52">
        <w:rPr>
          <w:rFonts w:cstheme="minorHAnsi"/>
          <w:lang w:val="en-US"/>
        </w:rPr>
        <w:t>caregiving activities</w:t>
      </w:r>
      <w:r w:rsidRPr="00433441">
        <w:rPr>
          <w:rFonts w:cstheme="minorHAnsi"/>
          <w:lang w:val="en-US"/>
        </w:rPr>
        <w:t xml:space="preserve"> </w:t>
      </w:r>
      <w:r w:rsidR="00636B52">
        <w:rPr>
          <w:rFonts w:cstheme="minorHAnsi"/>
          <w:lang w:val="en-US"/>
        </w:rPr>
        <w:t>themselves</w:t>
      </w:r>
      <w:r w:rsidRPr="00433441">
        <w:rPr>
          <w:rFonts w:cstheme="minorHAnsi"/>
          <w:lang w:val="en-US"/>
        </w:rPr>
        <w:t xml:space="preserve">. In this context, the state of health (at the beginning of care) together with the dependence on care </w:t>
      </w:r>
      <w:r w:rsidR="00636B52">
        <w:rPr>
          <w:rFonts w:cstheme="minorHAnsi"/>
          <w:lang w:val="en-US"/>
        </w:rPr>
        <w:t xml:space="preserve">of care-receivers </w:t>
      </w:r>
      <w:r w:rsidRPr="00433441">
        <w:rPr>
          <w:rFonts w:cstheme="minorHAnsi"/>
          <w:lang w:val="en-US"/>
        </w:rPr>
        <w:t xml:space="preserve">are among the factors that are due to the circumstances, whereas the time and care intensity as well as the behavior of the person in need of care result directly from the care itself. This differentiation is important insofar as it offers different starting points for social and/or health policy measures that could serve to relieve the burden on caregivers. And these are urgently needed against the background of </w:t>
      </w:r>
      <w:r w:rsidR="00636B52">
        <w:rPr>
          <w:rFonts w:cstheme="minorHAnsi"/>
          <w:lang w:val="en-US"/>
        </w:rPr>
        <w:t>aging populations</w:t>
      </w:r>
      <w:r w:rsidRPr="00433441">
        <w:rPr>
          <w:rFonts w:cstheme="minorHAnsi"/>
          <w:lang w:val="en-US"/>
        </w:rPr>
        <w:t xml:space="preserve">. Together with the University of Vienna, KL Krems is now </w:t>
      </w:r>
      <w:r w:rsidR="00636B52" w:rsidRPr="00433441">
        <w:rPr>
          <w:rFonts w:cstheme="minorHAnsi"/>
          <w:lang w:val="en-US"/>
        </w:rPr>
        <w:t>contributing</w:t>
      </w:r>
      <w:r w:rsidRPr="00433441">
        <w:rPr>
          <w:rFonts w:cstheme="minorHAnsi"/>
          <w:lang w:val="en-US"/>
        </w:rPr>
        <w:t xml:space="preserve"> with high health policy relevance to mastering this challenge with this study.</w:t>
      </w:r>
    </w:p>
    <w:p w14:paraId="3A99167E" w14:textId="77777777" w:rsidR="00804E92" w:rsidRPr="00433441" w:rsidRDefault="00804E92" w:rsidP="00804E92">
      <w:pPr>
        <w:spacing w:line="300" w:lineRule="exact"/>
        <w:rPr>
          <w:rFonts w:cstheme="minorHAnsi"/>
          <w:lang w:val="en-US"/>
        </w:rPr>
      </w:pPr>
    </w:p>
    <w:p w14:paraId="685F46EF" w14:textId="49B1E818" w:rsidR="00804E92" w:rsidRPr="001F3E6F" w:rsidRDefault="00804E92" w:rsidP="00804E92">
      <w:pPr>
        <w:pStyle w:val="NormalWeb"/>
        <w:rPr>
          <w:rFonts w:asciiTheme="minorHAnsi" w:hAnsiTheme="minorHAnsi" w:cstheme="minorHAnsi"/>
          <w:sz w:val="18"/>
          <w:szCs w:val="18"/>
          <w:lang w:eastAsia="en-GB"/>
        </w:rPr>
      </w:pPr>
      <w:r w:rsidRPr="00A9399B">
        <w:rPr>
          <w:rFonts w:asciiTheme="minorHAnsi" w:hAnsiTheme="minorHAnsi" w:cstheme="minorHAnsi"/>
          <w:b/>
          <w:bCs/>
          <w:color w:val="000000" w:themeColor="text1"/>
          <w:sz w:val="18"/>
          <w:szCs w:val="18"/>
          <w:lang w:eastAsia="de-DE"/>
        </w:rPr>
        <w:t>Original</w:t>
      </w:r>
      <w:r w:rsidR="00636B52">
        <w:rPr>
          <w:rFonts w:asciiTheme="minorHAnsi" w:hAnsiTheme="minorHAnsi" w:cstheme="minorHAnsi"/>
          <w:b/>
          <w:bCs/>
          <w:color w:val="000000" w:themeColor="text1"/>
          <w:sz w:val="18"/>
          <w:szCs w:val="18"/>
          <w:lang w:eastAsia="de-DE"/>
        </w:rPr>
        <w:t xml:space="preserve"> </w:t>
      </w:r>
      <w:r w:rsidRPr="00A9399B">
        <w:rPr>
          <w:rFonts w:asciiTheme="minorHAnsi" w:hAnsiTheme="minorHAnsi" w:cstheme="minorHAnsi"/>
          <w:b/>
          <w:bCs/>
          <w:color w:val="000000" w:themeColor="text1"/>
          <w:sz w:val="18"/>
          <w:szCs w:val="18"/>
          <w:lang w:eastAsia="de-DE"/>
        </w:rPr>
        <w:t>publi</w:t>
      </w:r>
      <w:r w:rsidR="00636B52">
        <w:rPr>
          <w:rFonts w:asciiTheme="minorHAnsi" w:hAnsiTheme="minorHAnsi" w:cstheme="minorHAnsi"/>
          <w:b/>
          <w:bCs/>
          <w:color w:val="000000" w:themeColor="text1"/>
          <w:sz w:val="18"/>
          <w:szCs w:val="18"/>
          <w:lang w:eastAsia="de-DE"/>
        </w:rPr>
        <w:t>c</w:t>
      </w:r>
      <w:r w:rsidRPr="00A9399B">
        <w:rPr>
          <w:rFonts w:asciiTheme="minorHAnsi" w:hAnsiTheme="minorHAnsi" w:cstheme="minorHAnsi"/>
          <w:b/>
          <w:bCs/>
          <w:color w:val="000000" w:themeColor="text1"/>
          <w:sz w:val="18"/>
          <w:szCs w:val="18"/>
          <w:lang w:eastAsia="de-DE"/>
        </w:rPr>
        <w:t>atio</w:t>
      </w:r>
      <w:r w:rsidRPr="00A9399B">
        <w:rPr>
          <w:rFonts w:asciiTheme="minorHAnsi" w:hAnsiTheme="minorHAnsi" w:cstheme="minorHAnsi"/>
          <w:color w:val="000000" w:themeColor="text1"/>
          <w:sz w:val="18"/>
          <w:szCs w:val="18"/>
          <w:lang w:eastAsia="de-DE"/>
        </w:rPr>
        <w:t>n:</w:t>
      </w:r>
      <w:r w:rsidRPr="00804E92">
        <w:rPr>
          <w:rFonts w:cstheme="minorHAnsi"/>
          <w:color w:val="000000" w:themeColor="text1"/>
          <w:sz w:val="18"/>
          <w:szCs w:val="18"/>
          <w:lang w:eastAsia="de-DE"/>
        </w:rPr>
        <w:t xml:space="preserve"> </w:t>
      </w:r>
      <w:r w:rsidRPr="001F3E6F">
        <w:rPr>
          <w:rFonts w:asciiTheme="minorHAnsi" w:hAnsiTheme="minorHAnsi" w:cstheme="minorHAnsi"/>
          <w:color w:val="000000" w:themeColor="text1"/>
          <w:sz w:val="18"/>
          <w:szCs w:val="18"/>
          <w:lang w:eastAsia="de-DE"/>
        </w:rPr>
        <w:t xml:space="preserve">Risk Factors with the Greatest Impact on Caregiver Burden in Informal Homecare Settings in Austria: A Quantitative Secondary Data Analysis. </w:t>
      </w:r>
      <w:r w:rsidRPr="001F3E6F">
        <w:rPr>
          <w:rFonts w:asciiTheme="minorHAnsi" w:hAnsiTheme="minorHAnsi" w:cstheme="minorHAnsi"/>
          <w:color w:val="000000" w:themeColor="text1"/>
          <w:sz w:val="18"/>
          <w:szCs w:val="18"/>
          <w:lang w:val="de-DE" w:eastAsia="de-DE"/>
        </w:rPr>
        <w:t>A. Cartaxo, M. Koller, H. Mayer, F. Kolland &amp; M. Nagl-</w:t>
      </w:r>
      <w:proofErr w:type="spellStart"/>
      <w:r w:rsidRPr="001F3E6F">
        <w:rPr>
          <w:rFonts w:asciiTheme="minorHAnsi" w:hAnsiTheme="minorHAnsi" w:cstheme="minorHAnsi"/>
          <w:color w:val="000000" w:themeColor="text1"/>
          <w:sz w:val="18"/>
          <w:szCs w:val="18"/>
          <w:lang w:val="de-DE" w:eastAsia="de-DE"/>
        </w:rPr>
        <w:t>Cupal</w:t>
      </w:r>
      <w:proofErr w:type="spellEnd"/>
      <w:r w:rsidRPr="001F3E6F">
        <w:rPr>
          <w:rFonts w:asciiTheme="minorHAnsi" w:hAnsiTheme="minorHAnsi" w:cstheme="minorHAnsi"/>
          <w:color w:val="000000" w:themeColor="text1"/>
          <w:sz w:val="18"/>
          <w:szCs w:val="18"/>
          <w:lang w:val="de-DE" w:eastAsia="de-DE"/>
        </w:rPr>
        <w:t xml:space="preserve">. </w:t>
      </w:r>
      <w:r w:rsidRPr="001F3E6F">
        <w:rPr>
          <w:rFonts w:asciiTheme="minorHAnsi" w:hAnsiTheme="minorHAnsi" w:cstheme="minorHAnsi"/>
          <w:color w:val="211C1E"/>
          <w:sz w:val="18"/>
          <w:szCs w:val="18"/>
          <w:lang w:eastAsia="en-GB"/>
        </w:rPr>
        <w:t xml:space="preserve">Health &amp; Social Care in the Community Volume 2023, Article ID 3270083, 14 pages https://doi.org/10.1155/2023/3270083 </w:t>
      </w:r>
    </w:p>
    <w:p w14:paraId="5D330E50" w14:textId="7AAAB46F" w:rsidR="00804E92" w:rsidRDefault="00804E92" w:rsidP="00804E92"/>
    <w:p w14:paraId="7D5DC07A" w14:textId="77777777" w:rsidR="00804E92" w:rsidRPr="00643EAC" w:rsidRDefault="00804E92" w:rsidP="00804E92">
      <w:pPr>
        <w:pStyle w:val="NormalWeb"/>
        <w:tabs>
          <w:tab w:val="left" w:pos="2368"/>
        </w:tabs>
        <w:snapToGrid w:val="0"/>
        <w:spacing w:line="200" w:lineRule="exact"/>
        <w:rPr>
          <w:rFonts w:asciiTheme="minorHAnsi" w:hAnsiTheme="minorHAnsi" w:cstheme="minorHAnsi"/>
          <w:b/>
          <w:bCs/>
          <w:color w:val="000000" w:themeColor="text1"/>
          <w:sz w:val="18"/>
          <w:szCs w:val="18"/>
          <w:lang w:eastAsia="de-DE"/>
        </w:rPr>
      </w:pPr>
      <w:r w:rsidRPr="00643EAC">
        <w:rPr>
          <w:rFonts w:asciiTheme="minorHAnsi" w:hAnsiTheme="minorHAnsi" w:cstheme="minorHAnsi"/>
          <w:b/>
          <w:bCs/>
          <w:color w:val="000000" w:themeColor="text1"/>
          <w:sz w:val="18"/>
          <w:szCs w:val="18"/>
          <w:lang w:eastAsia="de-DE"/>
        </w:rPr>
        <w:t>About Karl Landsteiner University of Health Sciences (2023)</w:t>
      </w:r>
    </w:p>
    <w:p w14:paraId="10AE048F" w14:textId="77777777" w:rsidR="00804E92" w:rsidRPr="00EB38D8" w:rsidRDefault="00804E92" w:rsidP="00804E92">
      <w:pPr>
        <w:pStyle w:val="NoSpacing"/>
        <w:snapToGrid w:val="0"/>
        <w:rPr>
          <w:rFonts w:cstheme="minorHAnsi"/>
          <w:color w:val="000000" w:themeColor="text1"/>
          <w:sz w:val="18"/>
          <w:szCs w:val="18"/>
          <w:lang w:val="en-US" w:eastAsia="de-DE"/>
        </w:rPr>
      </w:pPr>
      <w:r w:rsidRPr="00EB38D8">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EB38D8">
        <w:rPr>
          <w:rFonts w:cstheme="minorHAnsi"/>
          <w:color w:val="000000" w:themeColor="text1"/>
          <w:sz w:val="18"/>
          <w:szCs w:val="18"/>
          <w:lang w:val="en-US" w:eastAsia="de-DE"/>
        </w:rPr>
        <w:t>Poelten</w:t>
      </w:r>
      <w:proofErr w:type="spellEnd"/>
      <w:r w:rsidRPr="00EB38D8">
        <w:rPr>
          <w:rFonts w:cstheme="minorHAnsi"/>
          <w:color w:val="000000" w:themeColor="text1"/>
          <w:sz w:val="18"/>
          <w:szCs w:val="18"/>
          <w:lang w:val="en-US" w:eastAsia="de-DE"/>
        </w:rPr>
        <w:t xml:space="preserve"> and </w:t>
      </w:r>
      <w:proofErr w:type="spellStart"/>
      <w:r w:rsidRPr="00EB38D8">
        <w:rPr>
          <w:rFonts w:cstheme="minorHAnsi"/>
          <w:color w:val="000000" w:themeColor="text1"/>
          <w:sz w:val="18"/>
          <w:szCs w:val="18"/>
          <w:lang w:val="en-US" w:eastAsia="de-DE"/>
        </w:rPr>
        <w:t>Tulln</w:t>
      </w:r>
      <w:proofErr w:type="spellEnd"/>
      <w:r w:rsidRPr="00EB38D8">
        <w:rPr>
          <w:rFonts w:cstheme="minorHAnsi"/>
          <w:color w:val="000000" w:themeColor="text1"/>
          <w:sz w:val="18"/>
          <w:szCs w:val="18"/>
          <w:lang w:val="en-US" w:eastAsia="de-DE"/>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hyperlink r:id="rId4" w:history="1">
        <w:r w:rsidRPr="00EB38D8">
          <w:rPr>
            <w:rStyle w:val="Hyperlink"/>
            <w:rFonts w:cstheme="minorHAnsi"/>
            <w:sz w:val="18"/>
            <w:szCs w:val="18"/>
            <w:lang w:val="en-US" w:eastAsia="de-DE"/>
          </w:rPr>
          <w:t>www.kl.ac.at/en</w:t>
        </w:r>
      </w:hyperlink>
    </w:p>
    <w:p w14:paraId="7EF18C48" w14:textId="77777777" w:rsidR="00804E92" w:rsidRPr="00EB38D8" w:rsidRDefault="00804E92" w:rsidP="00804E92">
      <w:pPr>
        <w:pStyle w:val="NoSpacing"/>
        <w:snapToGrid w:val="0"/>
        <w:rPr>
          <w:rFonts w:asciiTheme="minorHAnsi" w:hAnsiTheme="minorHAnsi" w:cstheme="minorHAnsi"/>
          <w:color w:val="000000" w:themeColor="text1"/>
          <w:sz w:val="18"/>
          <w:szCs w:val="18"/>
          <w:lang w:val="en-US" w:eastAsia="de-DE"/>
        </w:rPr>
      </w:pPr>
    </w:p>
    <w:tbl>
      <w:tblPr>
        <w:tblpPr w:leftFromText="142" w:rightFromText="142" w:vertAnchor="text" w:horzAnchor="page" w:tblpX="1413" w:tblpY="114"/>
        <w:tblOverlap w:val="never"/>
        <w:tblW w:w="9522" w:type="dxa"/>
        <w:tblLayout w:type="fixed"/>
        <w:tblCellMar>
          <w:left w:w="70" w:type="dxa"/>
          <w:right w:w="70" w:type="dxa"/>
        </w:tblCellMar>
        <w:tblLook w:val="0000" w:firstRow="0" w:lastRow="0" w:firstColumn="0" w:lastColumn="0" w:noHBand="0" w:noVBand="0"/>
      </w:tblPr>
      <w:tblGrid>
        <w:gridCol w:w="3544"/>
        <w:gridCol w:w="3119"/>
        <w:gridCol w:w="2859"/>
      </w:tblGrid>
      <w:tr w:rsidR="00804E92" w:rsidRPr="00EB38D8" w14:paraId="01E34601" w14:textId="77777777" w:rsidTr="00A2539E">
        <w:trPr>
          <w:trHeight w:val="75"/>
        </w:trPr>
        <w:tc>
          <w:tcPr>
            <w:tcW w:w="3544" w:type="dxa"/>
          </w:tcPr>
          <w:p w14:paraId="139F980D" w14:textId="77777777" w:rsidR="00804E92" w:rsidRPr="00EB38D8" w:rsidRDefault="00804E92" w:rsidP="00410D4D">
            <w:pPr>
              <w:pStyle w:val="NormalWeb"/>
              <w:shd w:val="clear" w:color="auto" w:fill="FFFFFF"/>
              <w:rPr>
                <w:rFonts w:asciiTheme="minorHAnsi" w:hAnsiTheme="minorHAnsi" w:cstheme="minorHAnsi"/>
                <w:b/>
                <w:bCs/>
                <w:color w:val="000000" w:themeColor="text1"/>
                <w:sz w:val="18"/>
                <w:szCs w:val="18"/>
              </w:rPr>
            </w:pPr>
            <w:r w:rsidRPr="00EB38D8">
              <w:rPr>
                <w:rFonts w:asciiTheme="minorHAnsi" w:hAnsiTheme="minorHAnsi" w:cstheme="minorHAnsi"/>
                <w:b/>
                <w:bCs/>
                <w:color w:val="000000" w:themeColor="text1"/>
                <w:sz w:val="18"/>
                <w:szCs w:val="18"/>
              </w:rPr>
              <w:t>Scientific Contact</w:t>
            </w:r>
          </w:p>
          <w:p w14:paraId="0AD45A80" w14:textId="22CF46F3" w:rsidR="00804E92" w:rsidRDefault="00B25F7A" w:rsidP="00410D4D">
            <w:pPr>
              <w:pStyle w:val="NoSpacing"/>
              <w:snapToGrid w:val="0"/>
              <w:spacing w:line="200" w:lineRule="exact"/>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Prof. Hanna Mayer</w:t>
            </w:r>
          </w:p>
          <w:p w14:paraId="091F3413" w14:textId="790EA843" w:rsidR="00804E92" w:rsidRDefault="00804E92" w:rsidP="00410D4D">
            <w:pPr>
              <w:pStyle w:val="NoSpacing"/>
              <w:snapToGrid w:val="0"/>
              <w:spacing w:line="200" w:lineRule="exact"/>
              <w:rPr>
                <w:rFonts w:asciiTheme="minorHAnsi" w:hAnsiTheme="minorHAnsi" w:cstheme="minorHAnsi"/>
                <w:color w:val="000000" w:themeColor="text1"/>
                <w:sz w:val="18"/>
                <w:szCs w:val="18"/>
                <w:lang w:val="en-US" w:eastAsia="de-DE"/>
              </w:rPr>
            </w:pPr>
            <w:r w:rsidRPr="00797FE4">
              <w:rPr>
                <w:rFonts w:asciiTheme="minorHAnsi" w:hAnsiTheme="minorHAnsi" w:cstheme="minorHAnsi"/>
                <w:color w:val="000000" w:themeColor="text1"/>
                <w:sz w:val="18"/>
                <w:szCs w:val="18"/>
                <w:lang w:val="en-US" w:eastAsia="de-DE"/>
              </w:rPr>
              <w:t>Karl Landsteiner University of Health</w:t>
            </w:r>
            <w:r w:rsidR="00B25F7A">
              <w:rPr>
                <w:rFonts w:asciiTheme="minorHAnsi" w:hAnsiTheme="minorHAnsi" w:cstheme="minorHAnsi"/>
                <w:color w:val="000000" w:themeColor="text1"/>
                <w:sz w:val="18"/>
                <w:szCs w:val="18"/>
                <w:lang w:val="en-US" w:eastAsia="de-DE"/>
              </w:rPr>
              <w:t xml:space="preserve"> </w:t>
            </w:r>
            <w:r w:rsidRPr="00797FE4">
              <w:rPr>
                <w:rFonts w:asciiTheme="minorHAnsi" w:hAnsiTheme="minorHAnsi" w:cstheme="minorHAnsi"/>
                <w:color w:val="000000" w:themeColor="text1"/>
                <w:sz w:val="18"/>
                <w:szCs w:val="18"/>
                <w:lang w:val="en-US" w:eastAsia="de-DE"/>
              </w:rPr>
              <w:t>Sciences</w:t>
            </w:r>
          </w:p>
          <w:p w14:paraId="425A13F7" w14:textId="1A158834" w:rsidR="00B25F7A" w:rsidRPr="00AA261A" w:rsidRDefault="00B25F7A" w:rsidP="00410D4D">
            <w:pPr>
              <w:pStyle w:val="NoSpacing"/>
              <w:snapToGrid w:val="0"/>
              <w:spacing w:line="200" w:lineRule="exact"/>
              <w:rPr>
                <w:rFonts w:cstheme="minorHAnsi"/>
                <w:color w:val="000000" w:themeColor="text1"/>
                <w:sz w:val="18"/>
                <w:szCs w:val="18"/>
                <w:lang w:val="en-US" w:eastAsia="de-DE"/>
              </w:rPr>
            </w:pPr>
            <w:r w:rsidRPr="00AA261A">
              <w:rPr>
                <w:rFonts w:cstheme="minorHAnsi" w:hint="cs"/>
                <w:color w:val="000000" w:themeColor="text1"/>
                <w:sz w:val="18"/>
                <w:szCs w:val="18"/>
                <w:lang w:val="en-US" w:eastAsia="de-DE"/>
              </w:rPr>
              <w:t>Dep</w:t>
            </w:r>
            <w:r w:rsidRPr="00BB5205">
              <w:rPr>
                <w:rFonts w:cstheme="minorHAnsi"/>
                <w:color w:val="000000" w:themeColor="text1"/>
                <w:sz w:val="18"/>
                <w:szCs w:val="18"/>
                <w:lang w:val="en-US" w:eastAsia="de-DE"/>
              </w:rPr>
              <w:t>t.</w:t>
            </w:r>
            <w:r w:rsidRPr="00AA261A">
              <w:rPr>
                <w:rFonts w:cstheme="minorHAnsi" w:hint="cs"/>
                <w:color w:val="000000" w:themeColor="text1"/>
                <w:sz w:val="18"/>
                <w:szCs w:val="18"/>
                <w:lang w:val="en-US" w:eastAsia="de-DE"/>
              </w:rPr>
              <w:t xml:space="preserve"> for General Health Studies</w:t>
            </w:r>
          </w:p>
          <w:p w14:paraId="0D1D70D5" w14:textId="7BAF690A" w:rsidR="00804E92" w:rsidRPr="00BB5205" w:rsidRDefault="00EA69CE" w:rsidP="00410D4D">
            <w:pPr>
              <w:pStyle w:val="NoSpacing"/>
              <w:snapToGrid w:val="0"/>
              <w:spacing w:line="200" w:lineRule="exact"/>
              <w:rPr>
                <w:rFonts w:asciiTheme="minorHAnsi" w:hAnsiTheme="minorHAnsi" w:cstheme="minorHAnsi"/>
                <w:color w:val="000000" w:themeColor="text1"/>
                <w:sz w:val="18"/>
                <w:szCs w:val="18"/>
                <w:lang w:val="en-US" w:eastAsia="de-DE"/>
              </w:rPr>
            </w:pPr>
            <w:r>
              <w:rPr>
                <w:rFonts w:asciiTheme="minorHAnsi" w:hAnsiTheme="minorHAnsi" w:cstheme="minorHAnsi"/>
                <w:color w:val="000000" w:themeColor="text1"/>
                <w:sz w:val="18"/>
                <w:szCs w:val="18"/>
                <w:lang w:val="en-US" w:eastAsia="de-DE"/>
              </w:rPr>
              <w:t>Dr.-Karl-</w:t>
            </w:r>
            <w:proofErr w:type="spellStart"/>
            <w:r>
              <w:rPr>
                <w:rFonts w:asciiTheme="minorHAnsi" w:hAnsiTheme="minorHAnsi" w:cstheme="minorHAnsi"/>
                <w:color w:val="000000" w:themeColor="text1"/>
                <w:sz w:val="18"/>
                <w:szCs w:val="18"/>
                <w:lang w:val="en-US" w:eastAsia="de-DE"/>
              </w:rPr>
              <w:t>Dorrek</w:t>
            </w:r>
            <w:proofErr w:type="spellEnd"/>
            <w:r>
              <w:rPr>
                <w:rFonts w:asciiTheme="minorHAnsi" w:hAnsiTheme="minorHAnsi" w:cstheme="minorHAnsi"/>
                <w:color w:val="000000" w:themeColor="text1"/>
                <w:sz w:val="18"/>
                <w:szCs w:val="18"/>
                <w:lang w:val="en-US" w:eastAsia="de-DE"/>
              </w:rPr>
              <w:t>-</w:t>
            </w:r>
            <w:proofErr w:type="spellStart"/>
            <w:r>
              <w:rPr>
                <w:rFonts w:asciiTheme="minorHAnsi" w:hAnsiTheme="minorHAnsi" w:cstheme="minorHAnsi"/>
                <w:color w:val="000000" w:themeColor="text1"/>
                <w:sz w:val="18"/>
                <w:szCs w:val="18"/>
                <w:lang w:val="en-US" w:eastAsia="de-DE"/>
              </w:rPr>
              <w:t>Straße</w:t>
            </w:r>
            <w:proofErr w:type="spellEnd"/>
            <w:r>
              <w:rPr>
                <w:rFonts w:asciiTheme="minorHAnsi" w:hAnsiTheme="minorHAnsi" w:cstheme="minorHAnsi"/>
                <w:color w:val="000000" w:themeColor="text1"/>
                <w:sz w:val="18"/>
                <w:szCs w:val="18"/>
                <w:lang w:val="en-US" w:eastAsia="de-DE"/>
              </w:rPr>
              <w:t xml:space="preserve"> 30</w:t>
            </w:r>
          </w:p>
          <w:p w14:paraId="3D7E4A22" w14:textId="77777777" w:rsidR="00804E92" w:rsidRPr="00AA261A" w:rsidRDefault="00804E92" w:rsidP="00410D4D">
            <w:pPr>
              <w:pStyle w:val="NoSpacing"/>
              <w:snapToGrid w:val="0"/>
              <w:spacing w:line="200" w:lineRule="exact"/>
              <w:rPr>
                <w:rFonts w:asciiTheme="minorHAnsi" w:hAnsiTheme="minorHAnsi" w:cstheme="minorHAnsi"/>
                <w:color w:val="000000" w:themeColor="text1"/>
                <w:sz w:val="18"/>
                <w:szCs w:val="18"/>
                <w:lang w:val="en-US" w:eastAsia="de-DE"/>
              </w:rPr>
            </w:pPr>
            <w:r w:rsidRPr="00AA261A">
              <w:rPr>
                <w:rFonts w:asciiTheme="minorHAnsi" w:hAnsiTheme="minorHAnsi" w:cstheme="minorHAnsi"/>
                <w:color w:val="000000" w:themeColor="text1"/>
                <w:sz w:val="18"/>
                <w:szCs w:val="18"/>
                <w:lang w:val="en-US" w:eastAsia="de-DE"/>
              </w:rPr>
              <w:t>3500 Krems / Austria</w:t>
            </w:r>
          </w:p>
          <w:p w14:paraId="28C84999" w14:textId="1456F724" w:rsidR="00B25F7A" w:rsidRPr="00AA261A" w:rsidRDefault="00B25F7A" w:rsidP="00B25F7A">
            <w:pPr>
              <w:pStyle w:val="NoSpacing"/>
              <w:contextualSpacing/>
              <w:rPr>
                <w:rFonts w:cstheme="minorHAnsi"/>
                <w:color w:val="000000" w:themeColor="text1"/>
                <w:sz w:val="18"/>
                <w:szCs w:val="18"/>
                <w:lang w:val="en-US" w:eastAsia="de-DE"/>
              </w:rPr>
            </w:pPr>
            <w:r w:rsidRPr="00AA261A">
              <w:rPr>
                <w:rFonts w:cstheme="minorHAnsi"/>
                <w:color w:val="000000" w:themeColor="text1"/>
                <w:sz w:val="18"/>
                <w:szCs w:val="18"/>
                <w:lang w:val="en-US" w:eastAsia="de-DE"/>
              </w:rPr>
              <w:t>T: +43 2732 72090 630</w:t>
            </w:r>
          </w:p>
          <w:p w14:paraId="26BC4288" w14:textId="77777777" w:rsidR="00B25F7A" w:rsidRPr="00AA261A" w:rsidRDefault="00B25F7A" w:rsidP="00B25F7A">
            <w:pPr>
              <w:pStyle w:val="NoSpacing"/>
              <w:contextualSpacing/>
              <w:rPr>
                <w:rFonts w:cstheme="minorHAnsi"/>
                <w:color w:val="000000" w:themeColor="text1"/>
                <w:sz w:val="18"/>
                <w:szCs w:val="18"/>
                <w:lang w:val="en-US" w:eastAsia="de-DE"/>
              </w:rPr>
            </w:pPr>
            <w:r w:rsidRPr="00AA261A">
              <w:rPr>
                <w:rFonts w:cstheme="minorHAnsi"/>
                <w:color w:val="000000" w:themeColor="text1"/>
                <w:sz w:val="18"/>
                <w:szCs w:val="18"/>
                <w:lang w:val="en-US" w:eastAsia="de-DE"/>
              </w:rPr>
              <w:t>M: +43 664 6194685</w:t>
            </w:r>
          </w:p>
          <w:p w14:paraId="1F512DFB" w14:textId="6B1861A1" w:rsidR="00B25F7A" w:rsidRPr="00AA261A" w:rsidRDefault="00B25F7A" w:rsidP="00B25F7A">
            <w:pPr>
              <w:pStyle w:val="NoSpacing"/>
              <w:contextualSpacing/>
              <w:rPr>
                <w:rFonts w:cstheme="minorHAnsi"/>
                <w:color w:val="000000" w:themeColor="text1"/>
                <w:sz w:val="18"/>
                <w:szCs w:val="18"/>
                <w:lang w:val="en-US" w:eastAsia="de-DE"/>
              </w:rPr>
            </w:pPr>
            <w:r w:rsidRPr="00AA261A">
              <w:rPr>
                <w:rFonts w:cstheme="minorHAnsi"/>
                <w:color w:val="000000" w:themeColor="text1"/>
                <w:sz w:val="18"/>
                <w:szCs w:val="18"/>
                <w:lang w:val="en-US" w:eastAsia="de-DE"/>
              </w:rPr>
              <w:t>E:</w:t>
            </w:r>
            <w:r w:rsidR="00040C40" w:rsidRPr="00AA261A">
              <w:rPr>
                <w:rFonts w:cstheme="minorHAnsi"/>
                <w:color w:val="000000" w:themeColor="text1"/>
                <w:sz w:val="18"/>
                <w:szCs w:val="18"/>
                <w:lang w:val="en-US" w:eastAsia="de-DE"/>
              </w:rPr>
              <w:t xml:space="preserve"> </w:t>
            </w:r>
            <w:hyperlink r:id="rId5" w:history="1">
              <w:r w:rsidR="00040C40" w:rsidRPr="00AA261A">
                <w:rPr>
                  <w:rStyle w:val="Hyperlink"/>
                  <w:rFonts w:cstheme="minorHAnsi"/>
                  <w:sz w:val="18"/>
                  <w:szCs w:val="18"/>
                  <w:lang w:val="en-US" w:eastAsia="de-DE"/>
                </w:rPr>
                <w:t>hanna.mayer@kl.ac.at</w:t>
              </w:r>
            </w:hyperlink>
          </w:p>
          <w:p w14:paraId="574916B6" w14:textId="08AA4216" w:rsidR="00804E92" w:rsidRPr="00AA261A" w:rsidRDefault="00B25F7A" w:rsidP="00410D4D">
            <w:pPr>
              <w:pStyle w:val="NoSpacing"/>
              <w:contextualSpacing/>
              <w:rPr>
                <w:rFonts w:cstheme="minorHAnsi"/>
                <w:color w:val="000000" w:themeColor="text1"/>
                <w:sz w:val="18"/>
                <w:szCs w:val="18"/>
                <w:lang w:val="en-US" w:eastAsia="de-DE"/>
              </w:rPr>
            </w:pPr>
            <w:r w:rsidRPr="00AA261A">
              <w:rPr>
                <w:rFonts w:cstheme="minorHAnsi"/>
                <w:color w:val="000000" w:themeColor="text1"/>
                <w:sz w:val="18"/>
                <w:szCs w:val="18"/>
                <w:lang w:val="en-US" w:eastAsia="de-DE"/>
              </w:rPr>
              <w:t>W:</w:t>
            </w:r>
            <w:r w:rsidR="00040C40" w:rsidRPr="00040C40">
              <w:rPr>
                <w:rFonts w:cstheme="minorHAnsi"/>
                <w:color w:val="000000" w:themeColor="text1"/>
                <w:sz w:val="18"/>
                <w:szCs w:val="18"/>
                <w:lang w:val="en-US" w:eastAsia="de-DE"/>
              </w:rPr>
              <w:t xml:space="preserve"> </w:t>
            </w:r>
            <w:hyperlink r:id="rId6" w:history="1">
              <w:r w:rsidR="00040C40" w:rsidRPr="00AA261A">
                <w:rPr>
                  <w:rStyle w:val="Hyperlink"/>
                  <w:rFonts w:cstheme="minorHAnsi"/>
                  <w:sz w:val="18"/>
                  <w:szCs w:val="18"/>
                  <w:lang w:val="en-US" w:eastAsia="de-DE"/>
                </w:rPr>
                <w:t>www.kl.ac.at/pflegewissenschaft</w:t>
              </w:r>
            </w:hyperlink>
          </w:p>
        </w:tc>
        <w:tc>
          <w:tcPr>
            <w:tcW w:w="3119" w:type="dxa"/>
          </w:tcPr>
          <w:p w14:paraId="29F9211B" w14:textId="77777777" w:rsidR="00804E92" w:rsidRPr="00EB38D8" w:rsidRDefault="00804E92" w:rsidP="00410D4D">
            <w:pPr>
              <w:pStyle w:val="NoSpacing"/>
              <w:contextualSpacing/>
              <w:rPr>
                <w:rFonts w:asciiTheme="minorHAnsi" w:hAnsiTheme="minorHAnsi" w:cstheme="minorHAnsi"/>
                <w:b/>
                <w:color w:val="000000" w:themeColor="text1"/>
                <w:sz w:val="18"/>
                <w:szCs w:val="18"/>
                <w:lang w:val="en-US" w:eastAsia="de-DE"/>
              </w:rPr>
            </w:pPr>
            <w:r w:rsidRPr="00EB38D8">
              <w:rPr>
                <w:rFonts w:asciiTheme="minorHAnsi" w:hAnsiTheme="minorHAnsi" w:cstheme="minorHAnsi"/>
                <w:b/>
                <w:color w:val="000000" w:themeColor="text1"/>
                <w:sz w:val="18"/>
                <w:szCs w:val="18"/>
                <w:lang w:val="en-US" w:eastAsia="de-DE"/>
              </w:rPr>
              <w:t>Karl Landsteiner University of Health Sciences</w:t>
            </w:r>
          </w:p>
          <w:p w14:paraId="5577CC3E" w14:textId="77777777" w:rsidR="00804E92" w:rsidRPr="00EB38D8" w:rsidRDefault="00804E92" w:rsidP="00410D4D">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Eva-Maria Gruber</w:t>
            </w:r>
          </w:p>
          <w:p w14:paraId="6FE352A4" w14:textId="77777777" w:rsidR="00804E92" w:rsidRPr="00EB38D8" w:rsidRDefault="00804E92" w:rsidP="00410D4D">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Communications, PR &amp; Marketing</w:t>
            </w:r>
          </w:p>
          <w:p w14:paraId="7EE661E6" w14:textId="77777777" w:rsidR="00804E92" w:rsidRPr="00FD736C" w:rsidRDefault="00804E92" w:rsidP="00410D4D">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Dr.-Karl-</w:t>
            </w:r>
            <w:proofErr w:type="spellStart"/>
            <w:r w:rsidRPr="00FD736C">
              <w:rPr>
                <w:rFonts w:asciiTheme="minorHAnsi" w:hAnsiTheme="minorHAnsi" w:cstheme="minorHAnsi"/>
                <w:color w:val="000000" w:themeColor="text1"/>
                <w:sz w:val="18"/>
                <w:szCs w:val="18"/>
                <w:lang w:eastAsia="de-DE"/>
              </w:rPr>
              <w:t>Dorrek</w:t>
            </w:r>
            <w:proofErr w:type="spellEnd"/>
            <w:r w:rsidRPr="00FD736C">
              <w:rPr>
                <w:rFonts w:asciiTheme="minorHAnsi" w:hAnsiTheme="minorHAnsi" w:cstheme="minorHAnsi"/>
                <w:color w:val="000000" w:themeColor="text1"/>
                <w:sz w:val="18"/>
                <w:szCs w:val="18"/>
                <w:lang w:eastAsia="de-DE"/>
              </w:rPr>
              <w:t>-Straße 30 </w:t>
            </w:r>
            <w:r w:rsidRPr="00FD736C">
              <w:rPr>
                <w:rFonts w:asciiTheme="minorHAnsi" w:hAnsiTheme="minorHAnsi" w:cstheme="minorHAnsi"/>
                <w:color w:val="000000" w:themeColor="text1"/>
                <w:sz w:val="18"/>
                <w:szCs w:val="18"/>
                <w:lang w:eastAsia="de-DE"/>
              </w:rPr>
              <w:br/>
              <w:t>3500 Krems / Austria</w:t>
            </w:r>
            <w:r w:rsidRPr="00FD736C">
              <w:rPr>
                <w:rFonts w:asciiTheme="minorHAnsi" w:hAnsiTheme="minorHAnsi" w:cstheme="minorHAnsi"/>
                <w:color w:val="000000" w:themeColor="text1"/>
                <w:sz w:val="18"/>
                <w:szCs w:val="18"/>
                <w:lang w:eastAsia="de-DE"/>
              </w:rPr>
              <w:br/>
              <w:t>T +43 2732 72090 231</w:t>
            </w:r>
            <w:r w:rsidRPr="00FD736C">
              <w:rPr>
                <w:rFonts w:asciiTheme="minorHAnsi" w:hAnsiTheme="minorHAnsi" w:cstheme="minorHAnsi"/>
                <w:color w:val="000000" w:themeColor="text1"/>
                <w:sz w:val="18"/>
                <w:szCs w:val="18"/>
                <w:lang w:eastAsia="de-DE"/>
              </w:rPr>
              <w:br/>
              <w:t>M +43 664 5056211</w:t>
            </w:r>
            <w:r w:rsidRPr="00FD736C">
              <w:rPr>
                <w:rFonts w:asciiTheme="minorHAnsi" w:hAnsiTheme="minorHAnsi" w:cstheme="minorHAnsi"/>
                <w:color w:val="000000" w:themeColor="text1"/>
                <w:sz w:val="18"/>
                <w:szCs w:val="18"/>
                <w:lang w:eastAsia="de-DE"/>
              </w:rPr>
              <w:br/>
              <w:t xml:space="preserve">E </w:t>
            </w:r>
            <w:hyperlink r:id="rId7" w:history="1">
              <w:r w:rsidRPr="00FD736C">
                <w:rPr>
                  <w:rFonts w:asciiTheme="minorHAnsi" w:hAnsiTheme="minorHAnsi" w:cstheme="minorHAnsi"/>
                  <w:color w:val="000000" w:themeColor="text1"/>
                  <w:sz w:val="18"/>
                  <w:szCs w:val="18"/>
                  <w:lang w:eastAsia="de-DE"/>
                </w:rPr>
                <w:t>evamaria.gruber@kl.ac.at</w:t>
              </w:r>
            </w:hyperlink>
            <w:r w:rsidRPr="00FD736C">
              <w:rPr>
                <w:rFonts w:asciiTheme="minorHAnsi" w:hAnsiTheme="minorHAnsi" w:cstheme="minorHAnsi"/>
                <w:color w:val="000000" w:themeColor="text1"/>
                <w:sz w:val="18"/>
                <w:szCs w:val="18"/>
                <w:lang w:eastAsia="de-DE"/>
              </w:rPr>
              <w:br/>
              <w:t xml:space="preserve">W </w:t>
            </w:r>
            <w:hyperlink r:id="rId8" w:history="1">
              <w:r w:rsidRPr="00FD736C">
                <w:rPr>
                  <w:rFonts w:asciiTheme="minorHAnsi" w:hAnsiTheme="minorHAnsi" w:cstheme="minorHAnsi"/>
                  <w:color w:val="000000" w:themeColor="text1"/>
                  <w:sz w:val="18"/>
                  <w:szCs w:val="18"/>
                  <w:lang w:eastAsia="de-DE"/>
                </w:rPr>
                <w:t>http://www.kl.ac.at/</w:t>
              </w:r>
            </w:hyperlink>
          </w:p>
        </w:tc>
        <w:tc>
          <w:tcPr>
            <w:tcW w:w="2859" w:type="dxa"/>
          </w:tcPr>
          <w:p w14:paraId="6746AC5D" w14:textId="77777777" w:rsidR="00804E92" w:rsidRPr="00996877" w:rsidRDefault="00804E92" w:rsidP="00410D4D">
            <w:pPr>
              <w:pStyle w:val="NoSpacing"/>
              <w:contextualSpacing/>
              <w:rPr>
                <w:rFonts w:asciiTheme="minorHAnsi" w:hAnsiTheme="minorHAnsi" w:cstheme="minorHAnsi"/>
                <w:b/>
                <w:bCs/>
                <w:color w:val="000000" w:themeColor="text1"/>
                <w:sz w:val="18"/>
                <w:szCs w:val="18"/>
                <w:lang w:val="en-US" w:eastAsia="de-DE"/>
              </w:rPr>
            </w:pPr>
            <w:r w:rsidRPr="00996877">
              <w:rPr>
                <w:rFonts w:asciiTheme="minorHAnsi" w:hAnsiTheme="minorHAnsi" w:cstheme="minorHAnsi"/>
                <w:b/>
                <w:bCs/>
                <w:color w:val="000000" w:themeColor="text1"/>
                <w:sz w:val="18"/>
                <w:szCs w:val="18"/>
                <w:lang w:val="en-US" w:eastAsia="de-DE"/>
              </w:rPr>
              <w:t>Copy Editing &amp; Distribution</w:t>
            </w:r>
          </w:p>
          <w:p w14:paraId="1D4F56B6" w14:textId="77777777" w:rsidR="00804E92" w:rsidRPr="00996877" w:rsidRDefault="00804E92" w:rsidP="00410D4D">
            <w:pPr>
              <w:pStyle w:val="NoSpacing"/>
              <w:contextualSpacing/>
              <w:rPr>
                <w:rFonts w:asciiTheme="minorHAnsi" w:hAnsiTheme="minorHAnsi" w:cstheme="minorHAnsi"/>
                <w:b/>
                <w:bCs/>
                <w:color w:val="000000" w:themeColor="text1"/>
                <w:sz w:val="18"/>
                <w:szCs w:val="18"/>
                <w:lang w:val="en-US" w:eastAsia="de-DE"/>
              </w:rPr>
            </w:pPr>
            <w:r w:rsidRPr="00996877">
              <w:rPr>
                <w:rFonts w:asciiTheme="minorHAnsi" w:hAnsiTheme="minorHAnsi" w:cstheme="minorHAnsi"/>
                <w:color w:val="000000" w:themeColor="text1"/>
                <w:sz w:val="18"/>
                <w:szCs w:val="18"/>
                <w:lang w:val="en-US"/>
              </w:rPr>
              <w:t>PR&amp;D – Public Relations for Research &amp; Education</w:t>
            </w:r>
          </w:p>
          <w:p w14:paraId="07BE3F50" w14:textId="77777777" w:rsidR="00804E92" w:rsidRPr="00996877"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Dr. Barbara Bauder</w:t>
            </w:r>
          </w:p>
          <w:p w14:paraId="288FA692" w14:textId="77777777" w:rsidR="00804E92" w:rsidRPr="00996877"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Kollersteig 68</w:t>
            </w:r>
          </w:p>
          <w:p w14:paraId="29F605F5" w14:textId="77777777" w:rsidR="00804E92" w:rsidRPr="00996877"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3400 Klosterneuburg</w:t>
            </w:r>
            <w:r>
              <w:rPr>
                <w:rFonts w:asciiTheme="minorHAnsi" w:hAnsiTheme="minorHAnsi" w:cstheme="minorHAnsi"/>
                <w:color w:val="000000" w:themeColor="text1"/>
                <w:sz w:val="18"/>
                <w:szCs w:val="18"/>
                <w:lang w:eastAsia="de-DE"/>
              </w:rPr>
              <w:t xml:space="preserve"> / Austria</w:t>
            </w:r>
          </w:p>
          <w:p w14:paraId="5E4F5674" w14:textId="77777777" w:rsidR="00804E92" w:rsidRPr="00996877"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M +43 664 1576 350</w:t>
            </w:r>
          </w:p>
          <w:p w14:paraId="24B480CD" w14:textId="77777777" w:rsidR="00804E92" w:rsidRPr="00996877"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 xml:space="preserve">E </w:t>
            </w:r>
            <w:hyperlink r:id="rId9" w:history="1">
              <w:r w:rsidRPr="00996877">
                <w:rPr>
                  <w:rFonts w:asciiTheme="minorHAnsi" w:hAnsiTheme="minorHAnsi" w:cstheme="minorHAnsi"/>
                  <w:color w:val="000000" w:themeColor="text1"/>
                  <w:sz w:val="18"/>
                  <w:szCs w:val="18"/>
                  <w:lang w:eastAsia="de-DE"/>
                </w:rPr>
                <w:t>bauder@prd.at</w:t>
              </w:r>
            </w:hyperlink>
          </w:p>
          <w:p w14:paraId="3BBDF816" w14:textId="77777777" w:rsidR="00804E92" w:rsidRPr="00FD736C" w:rsidRDefault="00804E92" w:rsidP="00410D4D">
            <w:pPr>
              <w:pStyle w:val="NoSpacing"/>
              <w:contextualSpacing/>
              <w:rPr>
                <w:rFonts w:asciiTheme="minorHAnsi" w:hAnsiTheme="minorHAnsi" w:cstheme="minorHAnsi"/>
                <w:color w:val="000000" w:themeColor="text1"/>
                <w:sz w:val="18"/>
                <w:szCs w:val="18"/>
                <w:lang w:eastAsia="de-DE"/>
              </w:rPr>
            </w:pPr>
            <w:r w:rsidRPr="00996877">
              <w:rPr>
                <w:rFonts w:asciiTheme="minorHAnsi" w:hAnsiTheme="minorHAnsi" w:cstheme="minorHAnsi"/>
                <w:color w:val="000000" w:themeColor="text1"/>
                <w:sz w:val="18"/>
                <w:szCs w:val="18"/>
                <w:lang w:eastAsia="de-DE"/>
              </w:rPr>
              <w:t xml:space="preserve">W </w:t>
            </w:r>
            <w:hyperlink r:id="rId10" w:history="1">
              <w:r w:rsidRPr="00996877">
                <w:rPr>
                  <w:rFonts w:asciiTheme="minorHAnsi" w:hAnsiTheme="minorHAnsi" w:cstheme="minorHAnsi"/>
                  <w:color w:val="000000" w:themeColor="text1"/>
                  <w:sz w:val="18"/>
                  <w:szCs w:val="18"/>
                  <w:lang w:eastAsia="de-DE"/>
                </w:rPr>
                <w:t>http://www.prd.at/</w:t>
              </w:r>
            </w:hyperlink>
          </w:p>
        </w:tc>
      </w:tr>
    </w:tbl>
    <w:p w14:paraId="070137F5" w14:textId="77777777" w:rsidR="00804E92" w:rsidRDefault="00804E92" w:rsidP="00804E92"/>
    <w:p w14:paraId="01D9033C" w14:textId="77777777" w:rsidR="00804E92" w:rsidRPr="00804E92" w:rsidRDefault="00804E92" w:rsidP="00804E92"/>
    <w:sectPr w:rsidR="00804E92" w:rsidRPr="00804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1B"/>
    <w:rsid w:val="0001176A"/>
    <w:rsid w:val="00040C40"/>
    <w:rsid w:val="00214E42"/>
    <w:rsid w:val="00245D0C"/>
    <w:rsid w:val="00300CA5"/>
    <w:rsid w:val="00433441"/>
    <w:rsid w:val="004F3D20"/>
    <w:rsid w:val="00636B52"/>
    <w:rsid w:val="00643EAC"/>
    <w:rsid w:val="006F264E"/>
    <w:rsid w:val="00804E92"/>
    <w:rsid w:val="00A143D2"/>
    <w:rsid w:val="00A2539E"/>
    <w:rsid w:val="00AA261A"/>
    <w:rsid w:val="00B25F7A"/>
    <w:rsid w:val="00BB5205"/>
    <w:rsid w:val="00BE4DD5"/>
    <w:rsid w:val="00CA2F1B"/>
    <w:rsid w:val="00DC470D"/>
    <w:rsid w:val="00E5168B"/>
    <w:rsid w:val="00EA69CE"/>
    <w:rsid w:val="00F72E66"/>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E0DE"/>
  <w15:chartTrackingRefBased/>
  <w15:docId w15:val="{D7DCC8D0-AACC-774E-A505-79A1A464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E92"/>
    <w:rPr>
      <w:rFonts w:ascii="Times New Roman" w:eastAsia="Times New Roman" w:hAnsi="Times New Roman" w:cs="Times New Roman"/>
      <w:lang w:val="en-US"/>
    </w:rPr>
  </w:style>
  <w:style w:type="character" w:styleId="Hyperlink">
    <w:name w:val="Hyperlink"/>
    <w:basedOn w:val="DefaultParagraphFont"/>
    <w:uiPriority w:val="99"/>
    <w:unhideWhenUsed/>
    <w:rsid w:val="00804E92"/>
    <w:rPr>
      <w:color w:val="0563C1" w:themeColor="hyperlink"/>
      <w:u w:val="single"/>
    </w:rPr>
  </w:style>
  <w:style w:type="paragraph" w:styleId="NoSpacing">
    <w:name w:val="No Spacing"/>
    <w:uiPriority w:val="1"/>
    <w:qFormat/>
    <w:rsid w:val="00804E92"/>
    <w:rPr>
      <w:rFonts w:ascii="Calibri" w:eastAsia="Calibri" w:hAnsi="Calibri" w:cs="Times New Roman"/>
      <w:sz w:val="22"/>
      <w:szCs w:val="22"/>
      <w:lang w:val="de-DE"/>
    </w:rPr>
  </w:style>
  <w:style w:type="character" w:styleId="UnresolvedMention">
    <w:name w:val="Unresolved Mention"/>
    <w:basedOn w:val="DefaultParagraphFont"/>
    <w:uiPriority w:val="99"/>
    <w:semiHidden/>
    <w:unhideWhenUsed/>
    <w:rsid w:val="00B25F7A"/>
    <w:rPr>
      <w:color w:val="605E5C"/>
      <w:shd w:val="clear" w:color="auto" w:fill="E1DFDD"/>
    </w:rPr>
  </w:style>
  <w:style w:type="paragraph" w:styleId="Revision">
    <w:name w:val="Revision"/>
    <w:hidden/>
    <w:uiPriority w:val="99"/>
    <w:semiHidden/>
    <w:rsid w:val="00636B52"/>
  </w:style>
  <w:style w:type="character" w:styleId="FollowedHyperlink">
    <w:name w:val="FollowedHyperlink"/>
    <w:basedOn w:val="DefaultParagraphFont"/>
    <w:uiPriority w:val="99"/>
    <w:semiHidden/>
    <w:unhideWhenUsed/>
    <w:rsid w:val="00040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448998">
      <w:bodyDiv w:val="1"/>
      <w:marLeft w:val="0"/>
      <w:marRight w:val="0"/>
      <w:marTop w:val="0"/>
      <w:marBottom w:val="0"/>
      <w:divBdr>
        <w:top w:val="none" w:sz="0" w:space="0" w:color="auto"/>
        <w:left w:val="none" w:sz="0" w:space="0" w:color="auto"/>
        <w:bottom w:val="none" w:sz="0" w:space="0" w:color="auto"/>
        <w:right w:val="none" w:sz="0" w:space="0" w:color="auto"/>
      </w:divBdr>
    </w:div>
    <w:div w:id="17481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c.at/" TargetMode="External"/><Relationship Id="rId3" Type="http://schemas.openxmlformats.org/officeDocument/2006/relationships/webSettings" Target="webSettings.xml"/><Relationship Id="rId7" Type="http://schemas.openxmlformats.org/officeDocument/2006/relationships/hyperlink" Target="mailto:evamaria.gruber@kl.ac.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l.ac.at/pflegewissenschaft" TargetMode="External"/><Relationship Id="rId11" Type="http://schemas.openxmlformats.org/officeDocument/2006/relationships/fontTable" Target="fontTable.xml"/><Relationship Id="rId5" Type="http://schemas.openxmlformats.org/officeDocument/2006/relationships/hyperlink" Target="mailto:hanna.mayer@kl.ac.at" TargetMode="External"/><Relationship Id="rId10" Type="http://schemas.openxmlformats.org/officeDocument/2006/relationships/hyperlink" Target="http://www.prd.at/" TargetMode="External"/><Relationship Id="rId4" Type="http://schemas.openxmlformats.org/officeDocument/2006/relationships/hyperlink" Target="http://www.kl.ac.at/en" TargetMode="External"/><Relationship Id="rId9" Type="http://schemas.openxmlformats.org/officeDocument/2006/relationships/hyperlink" Target="file:////Volumes/!PR&amp;D/!Bildung/Kunden_aktiv/Karl_Landsteiner_Privatuni/2018:19/PAs/4%20PA%20Brustkrebs%20(Podar)/Entwu&#776;rfe/paschinger@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PR&amp;D - Public Relations für Forschung &amp; Bildung</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Barbara Bauder</cp:lastModifiedBy>
  <cp:revision>3</cp:revision>
  <dcterms:created xsi:type="dcterms:W3CDTF">2023-05-16T15:04:00Z</dcterms:created>
  <dcterms:modified xsi:type="dcterms:W3CDTF">2023-05-16T15:04:00Z</dcterms:modified>
</cp:coreProperties>
</file>